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96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2749"/>
        <w:gridCol w:w="2749"/>
        <w:gridCol w:w="2749"/>
        <w:gridCol w:w="2749"/>
      </w:tblGrid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Spielerisch machen</w:t>
            </w:r>
          </w:p>
          <w:p w:rsidR="000D0F0B" w:rsidRPr="003E1324" w:rsidRDefault="00375B06" w:rsidP="00BE7A90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AD79E7" w:rsidP="003E1324">
            <w:pPr>
              <w:pBdr>
                <w:bottom w:val="dotted" w:sz="12" w:space="1" w:color="000000" w:themeColor="text1"/>
                <w:between w:val="single" w:sz="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Vorhandenes a</w:t>
            </w:r>
            <w:r w:rsidR="000D0F0B" w:rsidRPr="003E1324">
              <w:rPr>
                <w:rFonts w:ascii="Neutra Text-Book" w:hAnsi="Neutra Text-Book"/>
                <w:sz w:val="28"/>
              </w:rPr>
              <w:t xml:space="preserve">nreichern / </w:t>
            </w:r>
            <w:r>
              <w:rPr>
                <w:rFonts w:ascii="Neutra Text-Book" w:hAnsi="Neutra Text-Book"/>
                <w:sz w:val="28"/>
              </w:rPr>
              <w:t>ergänzen</w:t>
            </w:r>
          </w:p>
          <w:p w:rsidR="000D0F0B" w:rsidRPr="003E1324" w:rsidRDefault="00375B06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Intelligent machen</w:t>
            </w:r>
          </w:p>
          <w:p w:rsidR="000D0F0B" w:rsidRPr="003E1324" w:rsidRDefault="00375B06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Billiger / effizienter</w:t>
            </w:r>
            <w:r w:rsidR="00AD79E7">
              <w:rPr>
                <w:rFonts w:ascii="Neutra Text-Book" w:hAnsi="Neutra Text-Book"/>
                <w:sz w:val="28"/>
              </w:rPr>
              <w:t xml:space="preserve"> machen</w:t>
            </w:r>
          </w:p>
          <w:p w:rsidR="000D0F0B" w:rsidRPr="003E1324" w:rsidRDefault="00375B06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7A6D81" w:rsidRPr="003E1324" w:rsidRDefault="007A6D81" w:rsidP="007A6D81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Automatisieren / standardisieren</w:t>
            </w:r>
          </w:p>
          <w:p w:rsidR="000D0F0B" w:rsidRPr="003E1324" w:rsidRDefault="00C93B44" w:rsidP="007A6D81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Transparent machen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Verschleiern / verheimlichen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Modularisieren</w:t>
            </w:r>
          </w:p>
          <w:p w:rsidR="000D0F0B" w:rsidRPr="003E1324" w:rsidRDefault="00C93B4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Ersetzen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Minimieren / reduzieren / verkleinern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Umkehren / umdrehen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Optimieren</w:t>
            </w:r>
          </w:p>
          <w:p w:rsidR="000D0F0B" w:rsidRPr="003E1324" w:rsidRDefault="00C93B4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</w:tr>
      <w:tr w:rsidR="000D0F0B" w:rsidRPr="00D5793A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Weglassen / eliminieren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630F47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Eine Kooperation / Partnerschaft eingehen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Einfacher / leichter</w:t>
            </w:r>
            <w:r w:rsidR="00183790">
              <w:rPr>
                <w:rFonts w:ascii="Neutra Text-Book" w:hAnsi="Neutra Text-Book"/>
                <w:sz w:val="28"/>
              </w:rPr>
              <w:t xml:space="preserve"> machen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D5793A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D5793A">
              <w:rPr>
                <w:rFonts w:ascii="Neutra Text-Book" w:hAnsi="Neutra Text-Book"/>
                <w:sz w:val="28"/>
              </w:rPr>
              <w:t xml:space="preserve">Selber machen / </w:t>
            </w:r>
            <w:r w:rsidR="00D5793A" w:rsidRPr="00D5793A">
              <w:rPr>
                <w:rFonts w:ascii="Neutra Text-Book" w:hAnsi="Neutra Text-Book"/>
                <w:sz w:val="28"/>
              </w:rPr>
              <w:br/>
            </w:r>
            <w:r w:rsidRPr="00D5793A">
              <w:rPr>
                <w:rFonts w:ascii="Neutra Text-Book" w:hAnsi="Neutra Text-Book"/>
                <w:sz w:val="28"/>
              </w:rPr>
              <w:t>Do it yourself</w:t>
            </w:r>
          </w:p>
          <w:p w:rsidR="000D0F0B" w:rsidRPr="00D5793A" w:rsidRDefault="00C93B4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630F47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630F47">
              <w:rPr>
                <w:rFonts w:ascii="Neutra Text-Book" w:hAnsi="Neutra Text-Book"/>
                <w:sz w:val="28"/>
              </w:rPr>
              <w:t xml:space="preserve">Eine </w:t>
            </w:r>
            <w:r w:rsidR="00630F47" w:rsidRPr="00630F47">
              <w:rPr>
                <w:rFonts w:ascii="Neutra Text-Book" w:hAnsi="Neutra Text-Book"/>
                <w:sz w:val="28"/>
              </w:rPr>
              <w:t>Produktf</w:t>
            </w:r>
            <w:r w:rsidR="00630F47">
              <w:rPr>
                <w:rFonts w:ascii="Neutra Text-Book" w:hAnsi="Neutra Text-Book"/>
                <w:sz w:val="28"/>
              </w:rPr>
              <w:t xml:space="preserve">amilie / </w:t>
            </w:r>
          </w:p>
          <w:p w:rsidR="000D0F0B" w:rsidRPr="003E1324" w:rsidRDefault="00630F47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630F47">
              <w:rPr>
                <w:rFonts w:ascii="Neutra Text-Book" w:hAnsi="Neutra Text-Book"/>
                <w:sz w:val="28"/>
              </w:rPr>
              <w:t>-</w:t>
            </w:r>
            <w:r w:rsidR="000D0F0B" w:rsidRPr="00630F47">
              <w:rPr>
                <w:rFonts w:ascii="Neutra Text-Book" w:hAnsi="Neutra Text-Book"/>
                <w:sz w:val="28"/>
              </w:rPr>
              <w:t>Gruppe</w:t>
            </w:r>
            <w:r w:rsidRPr="00630F47">
              <w:rPr>
                <w:rFonts w:ascii="Neutra Text-Book" w:hAnsi="Neutra Text-Book"/>
                <w:sz w:val="28"/>
              </w:rPr>
              <w:t xml:space="preserve"> </w:t>
            </w:r>
            <w:r w:rsidR="000D0F0B" w:rsidRPr="00630F47">
              <w:rPr>
                <w:rFonts w:ascii="Neutra Text-Book" w:hAnsi="Neutra Text-Book"/>
                <w:sz w:val="28"/>
              </w:rPr>
              <w:t>bilden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000000" w:themeColor="text1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Nostalgisch / romantisch machen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7177E9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F</w:t>
            </w:r>
            <w:r w:rsidRPr="007177E9">
              <w:rPr>
                <w:rFonts w:ascii="Neutra Text-Book" w:hAnsi="Neutra Text-Book"/>
                <w:sz w:val="28"/>
              </w:rPr>
              <w:t>uturistisch</w:t>
            </w:r>
            <w:r w:rsidR="000D0F0B" w:rsidRPr="007177E9">
              <w:rPr>
                <w:rFonts w:ascii="Neutra Text-Book" w:hAnsi="Neutra Text-Book"/>
                <w:sz w:val="28"/>
              </w:rPr>
              <w:t xml:space="preserve"> machen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  <w:tc>
          <w:tcPr>
            <w:tcW w:w="2749" w:type="dxa"/>
            <w:vAlign w:val="center"/>
          </w:tcPr>
          <w:p w:rsidR="000D0F0B" w:rsidRPr="003E1324" w:rsidRDefault="007177E9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L</w:t>
            </w:r>
            <w:r w:rsidRPr="007177E9">
              <w:rPr>
                <w:rFonts w:ascii="Neutra Text-Book" w:hAnsi="Neutra Text-Book"/>
                <w:sz w:val="28"/>
              </w:rPr>
              <w:t>eicht</w:t>
            </w:r>
            <w:r>
              <w:rPr>
                <w:rFonts w:ascii="Neutra Text-Book" w:hAnsi="Neutra Text-Book"/>
                <w:sz w:val="28"/>
              </w:rPr>
              <w:t>er</w:t>
            </w:r>
            <w:r w:rsidRPr="007177E9">
              <w:rPr>
                <w:rFonts w:ascii="Neutra Text-Book" w:hAnsi="Neutra Text-Book"/>
                <w:sz w:val="28"/>
              </w:rPr>
              <w:t xml:space="preserve"> zugänglich</w:t>
            </w:r>
            <w:r w:rsidR="000D0F0B" w:rsidRPr="007177E9">
              <w:rPr>
                <w:rFonts w:ascii="Neutra Text-Book" w:hAnsi="Neutra Text-Book"/>
                <w:sz w:val="28"/>
              </w:rPr>
              <w:t xml:space="preserve"> machen</w:t>
            </w:r>
          </w:p>
          <w:p w:rsidR="000D0F0B" w:rsidRPr="003E1324" w:rsidRDefault="00C93B4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Gestaltungsvorgabe</w:t>
            </w:r>
          </w:p>
        </w:tc>
      </w:tr>
      <w:tr w:rsidR="000D0F0B" w:rsidRPr="00AD79E7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3E1324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3E1324">
              <w:rPr>
                <w:rFonts w:ascii="Neutra Text-Book" w:hAnsi="Neutra Text-Book"/>
                <w:sz w:val="28"/>
              </w:rPr>
              <w:t>Pre-Paid</w:t>
            </w:r>
          </w:p>
          <w:p w:rsidR="000D0F0B" w:rsidRPr="003E1324" w:rsidRDefault="00512C2F" w:rsidP="00BE7A90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vAlign w:val="center"/>
          </w:tcPr>
          <w:p w:rsidR="000D0F0B" w:rsidRPr="009244C6" w:rsidRDefault="000D0F0B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Datenhandel</w:t>
            </w:r>
          </w:p>
          <w:p w:rsidR="000D0F0B" w:rsidRPr="003E1324" w:rsidRDefault="00512C2F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vAlign w:val="center"/>
          </w:tcPr>
          <w:p w:rsidR="000D0F0B" w:rsidRPr="009244C6" w:rsidRDefault="000D0F0B" w:rsidP="001273D9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Pay per use</w:t>
            </w:r>
          </w:p>
          <w:p w:rsidR="000D0F0B" w:rsidRPr="003E1324" w:rsidRDefault="00512C2F" w:rsidP="001273D9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vAlign w:val="center"/>
          </w:tcPr>
          <w:p w:rsidR="000D0F0B" w:rsidRPr="00AD79E7" w:rsidRDefault="000D0F0B" w:rsidP="001273D9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  <w:lang w:val="en-US"/>
              </w:rPr>
            </w:pPr>
            <w:r w:rsidRPr="00AD79E7">
              <w:rPr>
                <w:rFonts w:ascii="Neutra Text-Book" w:hAnsi="Neutra Text-Book"/>
                <w:sz w:val="28"/>
                <w:lang w:val="en-US"/>
              </w:rPr>
              <w:t>All you can (eat) / Flatrate</w:t>
            </w:r>
          </w:p>
          <w:p w:rsidR="000D0F0B" w:rsidRPr="00AD79E7" w:rsidRDefault="00512C2F" w:rsidP="001273D9">
            <w:pPr>
              <w:ind w:left="69" w:right="69"/>
              <w:jc w:val="center"/>
              <w:rPr>
                <w:sz w:val="28"/>
                <w:lang w:val="en-US"/>
              </w:rPr>
            </w:pPr>
            <w:r w:rsidRPr="00AD79E7">
              <w:rPr>
                <w:rFonts w:ascii="Minion Pro" w:hAnsi="Minion Pro"/>
                <w:i/>
                <w:sz w:val="28"/>
                <w:lang w:val="en-US"/>
              </w:rPr>
              <w:t>Ertragsmodelle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Auktion</w:t>
            </w:r>
          </w:p>
          <w:p w:rsidR="000D0F0B" w:rsidRPr="009244C6" w:rsidRDefault="00512C2F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 xml:space="preserve">Bezahl so viel </w:t>
            </w:r>
            <w:r w:rsidR="00183790">
              <w:rPr>
                <w:rFonts w:ascii="Neutra Text-Book" w:hAnsi="Neutra Text-Book"/>
                <w:sz w:val="28"/>
              </w:rPr>
              <w:br/>
              <w:t xml:space="preserve">wie </w:t>
            </w:r>
            <w:r w:rsidRPr="009244C6">
              <w:rPr>
                <w:rFonts w:ascii="Neutra Text-Book" w:hAnsi="Neutra Text-Book"/>
                <w:sz w:val="28"/>
              </w:rPr>
              <w:t>Du willst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Exklusive Deals in begrenzter Zeit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Leasing / Miete</w:t>
            </w:r>
          </w:p>
          <w:p w:rsidR="000D0F0B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Kostenlos &amp; Werbefinanziert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Marktplatz: Anbieter- &amp; Nutzergebühren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Lizenz- / </w:t>
            </w:r>
            <w:r w:rsidRPr="009244C6">
              <w:rPr>
                <w:rFonts w:ascii="Neutra Text-Book" w:hAnsi="Neutra Text-Book"/>
                <w:sz w:val="28"/>
              </w:rPr>
              <w:t>Abo-Modell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Dynamische Preise</w:t>
            </w:r>
          </w:p>
          <w:p w:rsidR="000D0F0B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Crowdfunding: Vorfi</w:t>
            </w:r>
            <w:r>
              <w:rPr>
                <w:rFonts w:ascii="Neutra Text-Book" w:hAnsi="Neutra Text-Book"/>
                <w:sz w:val="28"/>
              </w:rPr>
              <w:t>nanzierung durch Fans&amp;Freunde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Vermittlungsgebühr / </w:t>
            </w:r>
            <w:r w:rsidRPr="009244C6">
              <w:rPr>
                <w:rFonts w:ascii="Neutra Text-Book" w:hAnsi="Neutra Text-Book"/>
                <w:sz w:val="28"/>
              </w:rPr>
              <w:t>Affiliate / Referral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Kostenlose Basis</w:t>
            </w:r>
            <w:r>
              <w:rPr>
                <w:rFonts w:ascii="Neutra Text-Book" w:hAnsi="Neutra Text-Book"/>
                <w:sz w:val="28"/>
              </w:rPr>
              <w:t>-</w:t>
            </w:r>
            <w:r w:rsidRPr="009244C6">
              <w:rPr>
                <w:rFonts w:ascii="Neutra Text-Book" w:hAnsi="Neutra Text-Book"/>
                <w:sz w:val="28"/>
              </w:rPr>
              <w:t>variante + kosten</w:t>
            </w:r>
            <w:r>
              <w:rPr>
                <w:rFonts w:ascii="Neutra Text-Book" w:hAnsi="Neutra Text-Book"/>
                <w:sz w:val="28"/>
              </w:rPr>
              <w:t>-</w:t>
            </w:r>
            <w:r w:rsidRPr="009244C6">
              <w:rPr>
                <w:rFonts w:ascii="Neutra Text-Book" w:hAnsi="Neutra Text-Book"/>
                <w:sz w:val="28"/>
              </w:rPr>
              <w:t xml:space="preserve">pflichtige Updates </w:t>
            </w:r>
          </w:p>
          <w:p w:rsidR="000D0F0B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Verkauf von Dienstleistungen</w:t>
            </w:r>
          </w:p>
          <w:p w:rsidR="000D0F0B" w:rsidRPr="009244C6" w:rsidRDefault="00512C2F" w:rsidP="000D0F0B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Verkauf virtueller Produkte</w:t>
            </w:r>
          </w:p>
          <w:p w:rsidR="000D0F0B" w:rsidRPr="009244C6" w:rsidRDefault="00512C2F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0D0F0B" w:rsidP="001273D9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Verkauf physischer Produkte</w:t>
            </w:r>
          </w:p>
          <w:p w:rsidR="000D0F0B" w:rsidRPr="009244C6" w:rsidRDefault="00512C2F" w:rsidP="001273D9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183790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br/>
            </w:r>
          </w:p>
          <w:p w:rsidR="000D0F0B" w:rsidRPr="009244C6" w:rsidRDefault="00512C2F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9244C6" w:rsidRDefault="00183790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br/>
            </w:r>
          </w:p>
          <w:p w:rsidR="000D0F0B" w:rsidRPr="009244C6" w:rsidRDefault="00512C2F" w:rsidP="000D0F0B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Ertragsmodelle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shd w:val="clear" w:color="auto" w:fill="auto"/>
            <w:vAlign w:val="center"/>
          </w:tcPr>
          <w:p w:rsidR="000D0F0B" w:rsidRPr="00E87A72" w:rsidRDefault="00610A8C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Stagnierender Markt</w:t>
            </w:r>
          </w:p>
          <w:p w:rsidR="000D0F0B" w:rsidRPr="00E87A72" w:rsidRDefault="000D0F0B" w:rsidP="000D0F0B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 w:rsidRPr="00E87A72">
              <w:rPr>
                <w:rFonts w:ascii="Minion Pro" w:hAnsi="Minion Pro"/>
                <w:i/>
                <w:sz w:val="28"/>
              </w:rPr>
              <w:t xml:space="preserve">Trends 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E87A72" w:rsidRDefault="00610A8C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Wachsender Markt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E87A72" w:rsidRDefault="00610A8C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Sich </w:t>
            </w:r>
            <w:r w:rsidR="009E0787">
              <w:rPr>
                <w:rFonts w:ascii="Neutra Text-Book" w:hAnsi="Neutra Text-Book"/>
                <w:sz w:val="28"/>
              </w:rPr>
              <w:t>wandelnder</w:t>
            </w:r>
            <w:r>
              <w:rPr>
                <w:rFonts w:ascii="Neutra Text-Book" w:hAnsi="Neutra Text-Book"/>
                <w:sz w:val="28"/>
              </w:rPr>
              <w:t xml:space="preserve"> Markt</w:t>
            </w:r>
          </w:p>
          <w:p w:rsidR="000D0F0B" w:rsidRPr="00E87A72" w:rsidRDefault="000D0F0B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Kollabierender Markt</w:t>
            </w:r>
          </w:p>
          <w:p w:rsidR="000D0F0B" w:rsidRPr="00E87A72" w:rsidRDefault="000D0F0B" w:rsidP="00E87A72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shd w:val="clear" w:color="auto" w:fill="auto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Schrumpfender Markt 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E87A72" w:rsidRDefault="000D0F0B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Soziale Spaltung</w:t>
            </w:r>
          </w:p>
          <w:p w:rsidR="000D0F0B" w:rsidRPr="00E87A72" w:rsidRDefault="000D0F0B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E87A72" w:rsidRDefault="000D0F0B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Demografischer Wandel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shd w:val="clear" w:color="auto" w:fill="auto"/>
            <w:vAlign w:val="center"/>
          </w:tcPr>
          <w:p w:rsidR="000D0F0B" w:rsidRPr="00E87A72" w:rsidRDefault="00EC5B04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Zeitknappheit</w:t>
            </w:r>
          </w:p>
          <w:p w:rsidR="000D0F0B" w:rsidRPr="00E87A72" w:rsidRDefault="000D0F0B" w:rsidP="00E87A72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Internet of Things / vernetzte Objekte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Communities / Netzwerke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EC5B04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Neue Märkte / Regionen / Wettbewerber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Digitalisierung</w:t>
            </w:r>
          </w:p>
          <w:p w:rsidR="000D0F0B" w:rsidRPr="00E87A72" w:rsidRDefault="000D0F0B" w:rsidP="00E87A72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E87A72" w:rsidRDefault="000D0F0B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E87A72">
              <w:rPr>
                <w:rFonts w:ascii="Neutra Text-Book" w:hAnsi="Neutra Text-Book"/>
                <w:sz w:val="28"/>
              </w:rPr>
              <w:t>Misstrauenskultur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Gesundheits-orientierung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0D0F0B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Wandel der Geschlechterrollen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0D0F0B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E87A72">
              <w:rPr>
                <w:rFonts w:ascii="Neutra Text-Book" w:hAnsi="Neutra Text-Book"/>
                <w:sz w:val="28"/>
              </w:rPr>
              <w:t>Individualisierung</w:t>
            </w:r>
            <w:r w:rsidR="00EC5B04">
              <w:rPr>
                <w:rFonts w:ascii="Neutra Text-Book" w:hAnsi="Neutra Text-Book"/>
                <w:sz w:val="28"/>
              </w:rPr>
              <w:t xml:space="preserve"> / Personalisierung</w:t>
            </w:r>
          </w:p>
          <w:p w:rsidR="000D0F0B" w:rsidRPr="00E87A72" w:rsidRDefault="000D0F0B" w:rsidP="00E87A72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</w:tr>
      <w:tr w:rsidR="000D0F0B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0D0F0B" w:rsidRPr="00E87A72" w:rsidRDefault="000D0F0B" w:rsidP="000D0F0B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Neue Mobilitätsmuster</w:t>
            </w:r>
          </w:p>
          <w:p w:rsidR="000D0F0B" w:rsidRPr="00E87A72" w:rsidRDefault="000D0F0B" w:rsidP="000D0F0B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0D0F0B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E87A72">
              <w:rPr>
                <w:rFonts w:ascii="Neutra Text-Book" w:hAnsi="Neutra Text-Book"/>
                <w:sz w:val="28"/>
              </w:rPr>
              <w:t>Omni-Channel Commerce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9E0787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Ethik / soziale Verantwortung</w:t>
            </w:r>
          </w:p>
          <w:p w:rsidR="000D0F0B" w:rsidRPr="00E87A72" w:rsidRDefault="000D0F0B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0D0F0B" w:rsidRPr="00E87A72" w:rsidRDefault="000D0F0B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E87A72">
              <w:rPr>
                <w:rFonts w:ascii="Neutra Text-Book" w:hAnsi="Neutra Text-Book"/>
                <w:sz w:val="28"/>
              </w:rPr>
              <w:t>Urbanisierung</w:t>
            </w:r>
          </w:p>
          <w:p w:rsidR="000D0F0B" w:rsidRPr="00E87A72" w:rsidRDefault="000D0F0B" w:rsidP="00E87A72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</w:tr>
      <w:tr w:rsidR="009E0787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9E0787" w:rsidRPr="00E87A72" w:rsidRDefault="009E0787" w:rsidP="009E0787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Neues Arbeiten</w:t>
            </w:r>
          </w:p>
          <w:p w:rsidR="009E0787" w:rsidRPr="00E87A72" w:rsidRDefault="009E0787" w:rsidP="009E0787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9E0787" w:rsidRPr="00E87A72" w:rsidRDefault="009E0787" w:rsidP="009E0787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Neue Konsummuster / Sharing</w:t>
            </w:r>
          </w:p>
          <w:p w:rsidR="009E0787" w:rsidRPr="00E87A72" w:rsidRDefault="009E0787" w:rsidP="009E0787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9E0787" w:rsidRPr="00E87A72" w:rsidRDefault="00EC5B04" w:rsidP="009E0787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Angebots-Vielfalt </w:t>
            </w:r>
            <w:r>
              <w:rPr>
                <w:rFonts w:ascii="Neutra Text-Book" w:hAnsi="Neutra Text-Book"/>
                <w:sz w:val="28"/>
              </w:rPr>
              <w:br/>
              <w:t>und Überfluss</w:t>
            </w:r>
          </w:p>
          <w:p w:rsidR="009E0787" w:rsidRPr="00E87A72" w:rsidRDefault="009E0787" w:rsidP="009E0787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  <w:tc>
          <w:tcPr>
            <w:tcW w:w="2749" w:type="dxa"/>
            <w:vAlign w:val="center"/>
          </w:tcPr>
          <w:p w:rsidR="009E0787" w:rsidRPr="00E87A72" w:rsidRDefault="00EC5B04" w:rsidP="009E0787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Ressourcen-</w:t>
            </w:r>
            <w:r>
              <w:rPr>
                <w:rFonts w:ascii="Neutra Text-Book" w:hAnsi="Neutra Text-Book"/>
                <w:sz w:val="28"/>
              </w:rPr>
              <w:br/>
              <w:t>knappheit</w:t>
            </w:r>
          </w:p>
          <w:p w:rsidR="009E0787" w:rsidRPr="00E87A72" w:rsidRDefault="009E0787" w:rsidP="009E0787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Trends</w:t>
            </w:r>
          </w:p>
        </w:tc>
      </w:tr>
      <w:tr w:rsidR="00F55864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Unschuldige: </w:t>
            </w:r>
            <w:r w:rsidRPr="007A7E79">
              <w:rPr>
                <w:rFonts w:ascii="Neutra Text-Book" w:hAnsi="Neutra Text-Book"/>
                <w:sz w:val="20"/>
              </w:rPr>
              <w:t>Einfachheit, Optimismus, Vertrauen, Zufriedenheit</w:t>
            </w:r>
          </w:p>
          <w:p w:rsidR="00F55864" w:rsidRPr="007A7E79" w:rsidRDefault="00F55864" w:rsidP="007A7E79">
            <w:pPr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Jedermann: </w:t>
            </w:r>
            <w:r w:rsidRPr="007A7E79">
              <w:rPr>
                <w:rFonts w:ascii="Neutra Text-Book" w:hAnsi="Neutra Text-Book"/>
                <w:sz w:val="20"/>
              </w:rPr>
              <w:t xml:space="preserve">Stabilität, Sicherheit, </w:t>
            </w:r>
            <w:r w:rsidR="00183790">
              <w:rPr>
                <w:rFonts w:ascii="Neutra Text-Book" w:hAnsi="Neutra Text-Book"/>
                <w:sz w:val="20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Routine, Zugehörigkeit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Fürsorgende: </w:t>
            </w:r>
            <w:r w:rsidRPr="007A7E79">
              <w:rPr>
                <w:rFonts w:ascii="Neutra Text-Book" w:hAnsi="Neutra Text-Book"/>
                <w:sz w:val="20"/>
              </w:rPr>
              <w:t>Mitgefühl, Verantwortung, Schutz, Gemeinschaft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Entdecker: </w:t>
            </w:r>
            <w:r w:rsidRPr="007A7E79">
              <w:rPr>
                <w:rFonts w:ascii="Neutra Text-Book" w:hAnsi="Neutra Text-Book"/>
                <w:sz w:val="20"/>
              </w:rPr>
              <w:t xml:space="preserve">Abenteuer, Neugier, </w:t>
            </w:r>
            <w:r w:rsidR="00183790">
              <w:rPr>
                <w:rFonts w:ascii="Neutra Text-Book" w:hAnsi="Neutra Text-Book"/>
                <w:sz w:val="20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Freiheit, Risiko</w:t>
            </w:r>
          </w:p>
          <w:p w:rsidR="00F55864" w:rsidRPr="009244C6" w:rsidRDefault="00F5586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</w:tr>
      <w:tr w:rsidR="00F55864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Liebende: 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 xml:space="preserve">Liebe, Geborgenheit, </w:t>
            </w:r>
            <w:r w:rsidR="00183790">
              <w:rPr>
                <w:rFonts w:ascii="Neutra Text-Book" w:hAnsi="Neutra Text-Book"/>
                <w:sz w:val="20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Treue, Leidenschaft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Rebell: 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 xml:space="preserve">Selbstverwirklichung, Individualismus, </w:t>
            </w:r>
            <w:r w:rsidR="00183790">
              <w:rPr>
                <w:rFonts w:ascii="Neutra Text-Book" w:hAnsi="Neutra Text-Book"/>
                <w:sz w:val="20"/>
              </w:rPr>
              <w:t>Autonomie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Der Schöpfer: 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Imagination, Vision, Kreativität, Schaffenskraft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Der Herrscher</w:t>
            </w:r>
            <w:bookmarkStart w:id="0" w:name="_GoBack"/>
            <w:bookmarkEnd w:id="0"/>
            <w:r>
              <w:rPr>
                <w:rFonts w:ascii="Neutra Text-Book" w:hAnsi="Neutra Text-Book"/>
                <w:sz w:val="28"/>
              </w:rPr>
              <w:t>: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 xml:space="preserve">Macht, Kontrolle, </w:t>
            </w:r>
            <w:r w:rsidR="00183790">
              <w:rPr>
                <w:rFonts w:ascii="Neutra Text-Book" w:hAnsi="Neutra Text-Book"/>
                <w:sz w:val="20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Status, Autorität</w:t>
            </w:r>
          </w:p>
          <w:p w:rsidR="00F55864" w:rsidRPr="009244C6" w:rsidRDefault="00F5586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</w:tr>
      <w:tr w:rsidR="00F55864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F55864" w:rsidRPr="00E87A72" w:rsidRDefault="00F55864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Der Zauberer: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Spiritualität, Veränderung, Kreativität, Neugier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F55864" w:rsidRPr="00E87A72" w:rsidRDefault="00F55864" w:rsidP="00E87A72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E87A72" w:rsidRDefault="00F55864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Der Weise: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Wissen, Wahrheit, Gerechtigkeit, Intelligenz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F55864" w:rsidRPr="00E87A72" w:rsidRDefault="00F55864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E87A72" w:rsidRDefault="00F55864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Der Narr: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Spaß, Geselligkeit, Entertainment, Spontaneität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F55864" w:rsidRPr="00E87A72" w:rsidRDefault="00F55864" w:rsidP="00E87A72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  <w:tc>
          <w:tcPr>
            <w:tcW w:w="2749" w:type="dxa"/>
            <w:vAlign w:val="center"/>
          </w:tcPr>
          <w:p w:rsidR="00F55864" w:rsidRPr="00E87A72" w:rsidRDefault="00F55864" w:rsidP="00E87A72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Der Held:</w:t>
            </w:r>
            <w:r>
              <w:rPr>
                <w:rFonts w:ascii="Neutra Text-Book" w:hAnsi="Neutra Text-Book"/>
                <w:sz w:val="28"/>
              </w:rPr>
              <w:br/>
            </w:r>
            <w:r w:rsidRPr="007A7E79">
              <w:rPr>
                <w:rFonts w:ascii="Neutra Text-Book" w:hAnsi="Neutra Text-Book"/>
                <w:sz w:val="20"/>
              </w:rPr>
              <w:t>Wettkampf, Leistung, Selbstdisziplin, Erfolg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F55864" w:rsidRPr="000D0F0B" w:rsidRDefault="00F55864" w:rsidP="000D0F0B">
            <w:pPr>
              <w:ind w:left="69" w:right="69"/>
              <w:jc w:val="center"/>
              <w:rPr>
                <w:rFonts w:ascii="Minion Pro" w:hAnsi="Minion Pro"/>
                <w:i/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Archetypen</w:t>
            </w:r>
          </w:p>
        </w:tc>
      </w:tr>
      <w:tr w:rsidR="00F55864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Kinder (&lt;12 Jahre)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Teenager / Jugendliche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20-somethings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30-somethings</w:t>
            </w:r>
          </w:p>
          <w:p w:rsidR="00F55864" w:rsidRPr="009244C6" w:rsidRDefault="00F5586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</w:tr>
      <w:tr w:rsidR="00F55864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40-somethings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50-somethings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60+</w:t>
            </w:r>
          </w:p>
          <w:p w:rsidR="00F55864" w:rsidRPr="009244C6" w:rsidRDefault="00F55864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F55864" w:rsidRPr="009244C6" w:rsidRDefault="00F55864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Singles</w:t>
            </w:r>
          </w:p>
          <w:p w:rsidR="00F55864" w:rsidRPr="009244C6" w:rsidRDefault="00F55864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Familien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Frauen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Männer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512C2F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Wohlhabende Haushalte</w:t>
            </w:r>
          </w:p>
          <w:p w:rsidR="00512C2F" w:rsidRPr="009244C6" w:rsidRDefault="00512C2F" w:rsidP="00512C2F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Einkommens-schwache Haushalte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Menschen in ländlichen Regionen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Menschen in </w:t>
            </w:r>
            <w:r w:rsidR="00183790">
              <w:rPr>
                <w:rFonts w:ascii="Neutra Text-Book" w:hAnsi="Neutra Text-Book"/>
                <w:sz w:val="28"/>
              </w:rPr>
              <w:br/>
            </w:r>
            <w:r>
              <w:rPr>
                <w:rFonts w:ascii="Neutra Text-Book" w:hAnsi="Neutra Text-Book"/>
                <w:sz w:val="28"/>
              </w:rPr>
              <w:t>urbanen Regionen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 </w:t>
            </w:r>
            <w:r w:rsidR="00183790">
              <w:rPr>
                <w:rFonts w:ascii="Neutra Text-Book" w:hAnsi="Neutra Text-Book"/>
                <w:sz w:val="28"/>
              </w:rPr>
              <w:br/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>
              <w:rPr>
                <w:rFonts w:ascii="Minion Pro" w:hAnsi="Minion Pro"/>
                <w:i/>
                <w:sz w:val="28"/>
              </w:rPr>
              <w:t>Kundengruppen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Influencer / Multiplikatoren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DE4997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Soziale Medien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Loyalty-Programme</w:t>
            </w:r>
            <w:r w:rsidR="00DE4997">
              <w:rPr>
                <w:rFonts w:ascii="Neutra Text-Book" w:hAnsi="Neutra Text-Book"/>
                <w:sz w:val="28"/>
              </w:rPr>
              <w:t xml:space="preserve"> / Kundenkarte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Zeitung / Kundenmagazin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Fulfillment-Partner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Online-Shop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Stationäres Geschäft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Out of Home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Sponsoring-Partner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DE4997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Webseite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App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Warnungen von Freunden</w:t>
            </w:r>
            <w:r w:rsidR="00DE4997">
              <w:rPr>
                <w:rFonts w:ascii="Neutra Text-Book" w:hAnsi="Neutra Text-Book"/>
                <w:sz w:val="28"/>
              </w:rPr>
              <w:t xml:space="preserve"> &amp; Bekannten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DE4997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Tablet / Smartphone / </w:t>
            </w:r>
            <w:r w:rsidR="00512C2F" w:rsidRPr="009244C6">
              <w:rPr>
                <w:rFonts w:ascii="Neutra Text-Book" w:hAnsi="Neutra Text-Book"/>
                <w:sz w:val="28"/>
              </w:rPr>
              <w:t>Wearable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Produkt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Schaufenster</w:t>
            </w:r>
            <w:r>
              <w:rPr>
                <w:rFonts w:ascii="Neutra Text-Book" w:hAnsi="Neutra Text-Book"/>
                <w:sz w:val="28"/>
              </w:rPr>
              <w:t xml:space="preserve"> / Display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Empfehlungen von Freunden</w:t>
            </w:r>
            <w:r w:rsidR="00DE4997">
              <w:rPr>
                <w:rFonts w:ascii="Neutra Text-Book" w:hAnsi="Neutra Text-Book"/>
                <w:sz w:val="28"/>
              </w:rPr>
              <w:t xml:space="preserve"> &amp; Bekannten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Kundenservice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TV / Video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Touchpoints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Tasche</w:t>
            </w:r>
            <w:r>
              <w:rPr>
                <w:rFonts w:ascii="Neutra Text-Book" w:hAnsi="Neutra Text-Book"/>
                <w:sz w:val="28"/>
              </w:rPr>
              <w:t xml:space="preserve"> 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Auto</w:t>
            </w:r>
          </w:p>
          <w:p w:rsidR="00512C2F" w:rsidRPr="009244C6" w:rsidRDefault="00512C2F" w:rsidP="006944A3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  <w:between w:val="dotted" w:sz="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Fahrrad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DE4997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 xml:space="preserve">Ring / Halskette / </w:t>
            </w:r>
            <w:r w:rsidR="00512C2F">
              <w:rPr>
                <w:rFonts w:ascii="Neutra Text-Book" w:hAnsi="Neutra Text-Book"/>
                <w:sz w:val="28"/>
              </w:rPr>
              <w:t>Armband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  <w:between w:val="dotted" w:sz="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Fernseher</w:t>
            </w:r>
            <w:r w:rsidR="00C93B44">
              <w:rPr>
                <w:rFonts w:ascii="Neutra Text-Book" w:hAnsi="Neutra Text-Book"/>
                <w:sz w:val="28"/>
              </w:rPr>
              <w:t xml:space="preserve"> / Bildschirm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Kleidung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Kamera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Tür / Fenster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Smartphone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C93B44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t>Stuhl / Sofa / Sessel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Brille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Akku / Batterie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Portemonnaie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Lampe / Licht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Kühlschrank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Lautsprecher / Kopfhörer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Roboter / Drone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Schlüssel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Chip- / Speicher-Karte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6944A3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Uhr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Objekte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Kraft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rFonts w:ascii="Minion Pro" w:hAnsi="Minion Pro"/>
                <w:i/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Bewegung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Feuer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Zugang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Haus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Dach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Frische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Unterhaltung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Sauberkeit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Geborgenheit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Nähe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Gespräche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Freunde, Familie, Nachbarn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Umbruch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Unterstützung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3E132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Lust / Spaß</w:t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</w:tr>
      <w:tr w:rsidR="00512C2F" w:rsidRPr="009244C6">
        <w:trPr>
          <w:cantSplit/>
          <w:trHeight w:hRule="exact" w:val="1440"/>
        </w:trPr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Schutz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Verlässlichkeit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512C2F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 w:rsidRPr="009244C6">
              <w:rPr>
                <w:rFonts w:ascii="Neutra Text-Book" w:hAnsi="Neutra Text-Book"/>
                <w:sz w:val="28"/>
              </w:rPr>
              <w:t>Neues anfangen / beginnen</w:t>
            </w:r>
          </w:p>
          <w:p w:rsidR="00512C2F" w:rsidRPr="009244C6" w:rsidRDefault="00512C2F" w:rsidP="00BE7A90">
            <w:pPr>
              <w:ind w:left="90" w:right="90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  <w:tc>
          <w:tcPr>
            <w:tcW w:w="2749" w:type="dxa"/>
            <w:vAlign w:val="center"/>
          </w:tcPr>
          <w:p w:rsidR="00512C2F" w:rsidRPr="009244C6" w:rsidRDefault="00183790" w:rsidP="00AA5E84">
            <w:pPr>
              <w:pBdr>
                <w:bottom w:val="dotted" w:sz="12" w:space="1" w:color="auto"/>
              </w:pBdr>
              <w:ind w:left="90" w:right="90"/>
              <w:jc w:val="center"/>
              <w:rPr>
                <w:rFonts w:ascii="Neutra Text-Book" w:hAnsi="Neutra Text-Book"/>
                <w:sz w:val="28"/>
              </w:rPr>
            </w:pPr>
            <w:r>
              <w:rPr>
                <w:rFonts w:ascii="Neutra Text-Book" w:hAnsi="Neutra Text-Book"/>
                <w:sz w:val="28"/>
              </w:rPr>
              <w:br/>
            </w:r>
          </w:p>
          <w:p w:rsidR="00512C2F" w:rsidRPr="009244C6" w:rsidRDefault="00512C2F" w:rsidP="00BE7A90">
            <w:pPr>
              <w:ind w:left="69" w:right="69"/>
              <w:jc w:val="center"/>
              <w:rPr>
                <w:sz w:val="28"/>
              </w:rPr>
            </w:pPr>
            <w:r w:rsidRPr="009244C6">
              <w:rPr>
                <w:rFonts w:ascii="Minion Pro" w:hAnsi="Minion Pro"/>
                <w:i/>
                <w:sz w:val="28"/>
              </w:rPr>
              <w:t>Metaphern</w:t>
            </w:r>
          </w:p>
        </w:tc>
      </w:tr>
    </w:tbl>
    <w:p w:rsidR="00770102" w:rsidRPr="009244C6" w:rsidRDefault="00770102" w:rsidP="00BE7A90">
      <w:pPr>
        <w:ind w:left="69" w:right="69"/>
        <w:jc w:val="center"/>
        <w:rPr>
          <w:vanish/>
          <w:sz w:val="28"/>
        </w:rPr>
      </w:pPr>
    </w:p>
    <w:sectPr w:rsidR="00770102" w:rsidRPr="009244C6" w:rsidSect="00770102">
      <w:type w:val="continuous"/>
      <w:pgSz w:w="11906" w:h="16838"/>
      <w:pgMar w:top="1219" w:right="453" w:bottom="0" w:left="453" w:gutter="0"/>
      <w:paperSrc w:first="1" w:other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Neutra Text-Book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Minion Pro">
    <w:panose1 w:val="020405030503060202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grammar="clean"/>
  <w:mailMerge>
    <w:mainDocumentType w:val="mailingLabels"/>
    <w:dataType w:val="textFile"/>
    <w:activeRecord w:val="-1"/>
  </w:mailMerge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770102"/>
    <w:rsid w:val="00097984"/>
    <w:rsid w:val="000D0F0B"/>
    <w:rsid w:val="000D58F4"/>
    <w:rsid w:val="001021EB"/>
    <w:rsid w:val="001273D9"/>
    <w:rsid w:val="00183790"/>
    <w:rsid w:val="00255196"/>
    <w:rsid w:val="0029509E"/>
    <w:rsid w:val="00375B06"/>
    <w:rsid w:val="003E1324"/>
    <w:rsid w:val="00512C2F"/>
    <w:rsid w:val="00610A8C"/>
    <w:rsid w:val="00630F47"/>
    <w:rsid w:val="006944A3"/>
    <w:rsid w:val="007177E9"/>
    <w:rsid w:val="00770102"/>
    <w:rsid w:val="007A6D81"/>
    <w:rsid w:val="007A7E79"/>
    <w:rsid w:val="009244C6"/>
    <w:rsid w:val="009B0BC9"/>
    <w:rsid w:val="009E0787"/>
    <w:rsid w:val="00AA5E84"/>
    <w:rsid w:val="00AD79E7"/>
    <w:rsid w:val="00B12D1C"/>
    <w:rsid w:val="00B46ABD"/>
    <w:rsid w:val="00BE7A90"/>
    <w:rsid w:val="00C137C2"/>
    <w:rsid w:val="00C93B44"/>
    <w:rsid w:val="00D5793A"/>
    <w:rsid w:val="00D73E5D"/>
    <w:rsid w:val="00DE4997"/>
    <w:rsid w:val="00E721D2"/>
    <w:rsid w:val="00E87A72"/>
    <w:rsid w:val="00EC5B04"/>
    <w:rsid w:val="00F55864"/>
  </w:rsids>
  <m:mathPr>
    <m:mathFont m:val="Minion Pro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70102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styleId="Kommentarzeichen">
    <w:name w:val="annotation reference"/>
    <w:basedOn w:val="Absatzstandardschriftart"/>
    <w:uiPriority w:val="99"/>
    <w:semiHidden/>
    <w:unhideWhenUsed/>
    <w:rsid w:val="00183790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83790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8379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83790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8379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83790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83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7010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1837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8379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8379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837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8379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379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3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1A363-EA85-5C4A-9F9C-9841D5C3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4317</Characters>
  <Application>Microsoft Macintosh Word</Application>
  <DocSecurity>0</DocSecurity>
  <Lines>35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JeldenTTC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Jörg Jelden</dc:creator>
  <cp:lastModifiedBy>Jörg Jelden</cp:lastModifiedBy>
  <cp:revision>7</cp:revision>
  <cp:lastPrinted>2015-09-22T15:20:00Z</cp:lastPrinted>
  <dcterms:created xsi:type="dcterms:W3CDTF">2015-09-28T09:18:00Z</dcterms:created>
  <dcterms:modified xsi:type="dcterms:W3CDTF">2015-09-30T12:29:00Z</dcterms:modified>
</cp:coreProperties>
</file>